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9E" w:rsidRDefault="00F5539E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F5539E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Чтобы отдых у воды не обернулся бедой</w:t>
      </w:r>
    </w:p>
    <w:p w:rsidR="00A45066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Чтобы отдых у воды не обернулся бедой, инспекторы ГИМС напоминают о правилах безопасного поведения. Особенное внимание во время отдыха у воды стоит уделить своим детям.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Уже не раз упоминалось о том, что лучшим и самым безопасным местом отдыха у воды является специально оборудованное для этих целей место – санкционированный пляж. </w:t>
      </w:r>
      <w:r>
        <w:rPr>
          <w:color w:val="000000"/>
          <w:sz w:val="28"/>
          <w:szCs w:val="28"/>
        </w:rPr>
        <w:t xml:space="preserve">Если </w:t>
      </w:r>
      <w:r w:rsidRPr="00F5539E">
        <w:rPr>
          <w:color w:val="000000"/>
          <w:sz w:val="28"/>
          <w:szCs w:val="28"/>
        </w:rPr>
        <w:t>вы решили провести своё свободное время у воды</w:t>
      </w:r>
      <w:r>
        <w:rPr>
          <w:color w:val="000000"/>
          <w:sz w:val="28"/>
          <w:szCs w:val="28"/>
        </w:rPr>
        <w:t>,</w:t>
      </w:r>
      <w:r w:rsidRPr="00F5539E">
        <w:rPr>
          <w:color w:val="000000"/>
          <w:sz w:val="28"/>
          <w:szCs w:val="28"/>
        </w:rPr>
        <w:t xml:space="preserve"> таким местом отдыха должен стать именно оборудованный пляж. И уж тем более, если вы решили туда отправиться с детьми.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Оказавшись на пляже, не стоит полагаться на судьбу - будьте бдительны каждую минуту, не сводите глаз с детей. «Только что был здесь», «отвернулась на минутку», – так часто отвечают родители, сидящие на берегу. А ведь о том, что вода беспечности не прощает известно каждому!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Правила поведения на воде несложны, запомнить их нетрудно, но именно они могут оказаться незаменимыми и сохранить жизнь вам и вашим близким: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ни в коем случае не входите в воду в состоянии алкогольного опьянения;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купаться лучше вечером или утром, когда солнце греет, но нет сильного перегрева. Температура воды должна быть при этом не ниже 17-19 градусов, в более холодной находиться опасно;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заплывайте за ограничительные знаки;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подплывайте к близко проходящим судам, лодкам и катерам;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оставляйте у воды малышей, потому что они могут оступиться и упасть, захлебнуться водой;</w:t>
      </w:r>
    </w:p>
    <w:p w:rsidR="00A45066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обучайте детей правила безопасного поведения на воде и плаванию. 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Уделите им максимум своего внимания: чаще говорите с детьми, расскажите им о возможных опасностях и правилах безопасного поведения! А главное на собственном примере научите их вести себя так, чтобы не попасть в беду.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A45066" w:rsidRDefault="00A45066" w:rsidP="00A450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Перечень принятых (по состоянию на 07.06.2019)</w:t>
      </w:r>
    </w:p>
    <w:p w:rsidR="00C44B55" w:rsidRPr="00C44B55" w:rsidRDefault="00A45066" w:rsidP="00C44B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t>пляжей и мест массового отдыха на водных объектах Ярославской области</w:t>
      </w:r>
    </w:p>
    <w:tbl>
      <w:tblPr>
        <w:tblpPr w:leftFromText="180" w:rightFromText="180" w:vertAnchor="text" w:horzAnchor="margin" w:tblpXSpec="center" w:tblpY="3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6957"/>
      </w:tblGrid>
      <w:tr w:rsidR="00C44B55" w:rsidRPr="00C44B55" w:rsidTr="00C44B55">
        <w:trPr>
          <w:trHeight w:val="146"/>
          <w:tblHeader/>
        </w:trPr>
        <w:tc>
          <w:tcPr>
            <w:tcW w:w="2682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</w:t>
            </w:r>
          </w:p>
        </w:tc>
      </w:tr>
      <w:tr w:rsidR="00C44B55" w:rsidRPr="00C44B55" w:rsidTr="00C44B55">
        <w:trPr>
          <w:trHeight w:val="324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городской,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Которосль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 Ярославль,  Заволжский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Тверицкая  набережная,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Ярославль, Дзержинский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 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д. Ерденево, МБОУ ДООП ДОЦ «Соть»,  река Соть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Даниловский  МР,  п. Горушко,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искусственный водоем 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 МР, г.п Данилов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Заводской водоём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Ярославский  МР, д. Прусово,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Прусовские карьеры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 МР, Воскресенское СП, река Уча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Любимский МР, г. Любим,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ул. Трефолева д.10, река Обнора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Ярославский  МР,Карабихское сп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пос. «Красные Ткачи» река  Которосль</w:t>
            </w:r>
          </w:p>
        </w:tc>
      </w:tr>
      <w:tr w:rsidR="00C44B55" w:rsidRPr="00C44B55" w:rsidTr="00C44B55">
        <w:trPr>
          <w:trHeight w:val="67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  МР, п. Михайловское, 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Пляж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Рыбинский МР, Глебовское СП,   д. Ясенево, ООО «Коприно Плаза Отель»,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МР,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п. Каменники.,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 ДОД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«Полянка»,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Место массового отдыха.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г.о  Рыбинск, п. Переборы,  побережье у СС  ГБУ ЯО ПСС ЯО от причала судов и влево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побережья Льговецкой набережной.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г.о  Рыбинск район автомобильного моста, городской (левый берег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250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течению)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Зона временного отдыха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Гаврилов-Ямский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Гаврилов Ям,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Которосль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Борисоглебский МР,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д. Селище,  МАОХ ДОД ДООЦ «Борок»,   река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Борисоглебский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Борисоглебский, МОУ ДОД ДООЦ «Орленок», река 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людей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Ростовский МР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п. Семибратово,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Устье  слева от автомобильного моста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г.о Переславль,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ДО  ДООЦ «Орленок» местечко «Кухмарь»,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озеро Плещеево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г.о  Переславль, ФГБУ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ИПС  им. А.К.Айланазяна ДООКЦ «Компьютерный лагерь»,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озеро Плещеево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Угличский МР,  г. Углич, городской,   район порта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53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массового отдыха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Мышкинский МР, г. Мышкин, река  Волга  район базы отдыха «Саммит»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Пошехонский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 Пошехонье , база отдыха «Удалой Двор», река  Согожа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МР ,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с. Кукобой, р. Ухтома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МР ,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д. Соколово, река Соть</w:t>
            </w:r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массового отдыха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Брейтовский МР, с. Брейтово, район часовни, река Сить </w:t>
            </w:r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Некоузский МР, Веретейского СП,  п. Борок, с левой стороны судоходного канала</w:t>
            </w:r>
          </w:p>
        </w:tc>
      </w:tr>
    </w:tbl>
    <w:p w:rsidR="00C44B55" w:rsidRPr="00C44B55" w:rsidRDefault="00C44B55" w:rsidP="00C44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55" w:rsidRPr="006841D8" w:rsidRDefault="00C44B55" w:rsidP="00C44B55">
      <w:pPr>
        <w:jc w:val="center"/>
        <w:rPr>
          <w:b/>
          <w:sz w:val="28"/>
          <w:szCs w:val="28"/>
        </w:rPr>
      </w:pPr>
    </w:p>
    <w:p w:rsidR="00C44B55" w:rsidRPr="000640ED" w:rsidRDefault="00C44B55" w:rsidP="00C44B55">
      <w:pPr>
        <w:jc w:val="center"/>
        <w:rPr>
          <w:b/>
        </w:rPr>
      </w:pPr>
    </w:p>
    <w:p w:rsidR="00A45066" w:rsidRDefault="00A45066"/>
    <w:p w:rsidR="00A45066" w:rsidRDefault="00A45066"/>
    <w:sectPr w:rsidR="00A45066" w:rsidSect="00F8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E681E"/>
    <w:multiLevelType w:val="hybridMultilevel"/>
    <w:tmpl w:val="27BEF1D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9E"/>
    <w:rsid w:val="002638E6"/>
    <w:rsid w:val="003C1833"/>
    <w:rsid w:val="003E1EDE"/>
    <w:rsid w:val="00A45066"/>
    <w:rsid w:val="00B94F9A"/>
    <w:rsid w:val="00C44B55"/>
    <w:rsid w:val="00F5539E"/>
    <w:rsid w:val="00F8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637ECB-C61F-47F3-B557-F75EC93D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83F"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Панахова</dc:creator>
  <cp:keywords/>
  <dc:description/>
  <cp:lastModifiedBy>Евгений Косточкин</cp:lastModifiedBy>
  <cp:revision>2</cp:revision>
  <dcterms:created xsi:type="dcterms:W3CDTF">2023-01-05T16:22:00Z</dcterms:created>
  <dcterms:modified xsi:type="dcterms:W3CDTF">2023-01-05T16:22:00Z</dcterms:modified>
</cp:coreProperties>
</file>